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C5596" w:rsidRDefault="001C559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F845F3">
        <w:rPr>
          <w:rFonts w:ascii="Times New Roman" w:hAnsi="Times New Roman" w:cs="Times New Roman"/>
          <w:b/>
          <w:sz w:val="24"/>
          <w:szCs w:val="24"/>
        </w:rPr>
        <w:t>80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C5596" w:rsidRDefault="001C559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C5596" w:rsidRDefault="001C559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C5596" w:rsidRDefault="001C559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5596" w:rsidRDefault="001C559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8282C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D0CB4">
        <w:rPr>
          <w:rFonts w:ascii="Times New Roman" w:hAnsi="Times New Roman" w:cs="Times New Roman"/>
          <w:b/>
          <w:sz w:val="24"/>
          <w:szCs w:val="24"/>
        </w:rPr>
        <w:t>1</w:t>
      </w:r>
      <w:r w:rsidR="00F845F3">
        <w:rPr>
          <w:rFonts w:ascii="Times New Roman" w:hAnsi="Times New Roman" w:cs="Times New Roman"/>
          <w:b/>
          <w:sz w:val="24"/>
          <w:szCs w:val="24"/>
        </w:rPr>
        <w:t>00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8282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82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845F3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„Централна </w:t>
      </w:r>
      <w:proofErr w:type="spellStart"/>
      <w:r w:rsidR="00F845F3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енергоремонтна</w:t>
      </w:r>
      <w:proofErr w:type="spellEnd"/>
      <w:r w:rsidR="00F845F3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база“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845F3">
        <w:rPr>
          <w:rFonts w:ascii="Times New Roman" w:hAnsi="Times New Roman" w:cs="Times New Roman"/>
          <w:color w:val="000000" w:themeColor="text1"/>
          <w:sz w:val="24"/>
          <w:szCs w:val="24"/>
        </w:rPr>
        <w:t>юр. К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845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845F3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„Национална Електрическа Компания“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45F3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845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К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8282C" w:rsidRDefault="0078282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845F3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845F3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Климатех</w:t>
      </w:r>
      <w:proofErr w:type="spellEnd"/>
      <w:r w:rsidR="00F845F3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5A2ED3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5A2E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5A2ED3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5A2ED3">
        <w:rPr>
          <w:rFonts w:ascii="Times New Roman" w:hAnsi="Times New Roman" w:cs="Times New Roman"/>
          <w:sz w:val="24"/>
          <w:szCs w:val="24"/>
        </w:rPr>
        <w:t>а</w:t>
      </w:r>
      <w:r w:rsidR="005A2ED3" w:rsidRPr="009D69EF">
        <w:rPr>
          <w:rFonts w:ascii="Times New Roman" w:hAnsi="Times New Roman" w:cs="Times New Roman"/>
          <w:sz w:val="24"/>
          <w:szCs w:val="24"/>
        </w:rPr>
        <w:t>,</w:t>
      </w:r>
      <w:r w:rsidR="00F845F3">
        <w:rPr>
          <w:rFonts w:ascii="Times New Roman" w:hAnsi="Times New Roman" w:cs="Times New Roman"/>
          <w:sz w:val="24"/>
          <w:szCs w:val="24"/>
        </w:rPr>
        <w:t xml:space="preserve"> </w:t>
      </w:r>
      <w:r w:rsidR="005A2ED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A2E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</w:t>
      </w:r>
      <w:r w:rsidR="005A2ED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845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 w:rsidR="005A2ED3">
        <w:rPr>
          <w:rFonts w:ascii="Times New Roman" w:hAnsi="Times New Roman" w:cs="Times New Roman"/>
          <w:color w:val="000000" w:themeColor="text1"/>
          <w:sz w:val="24"/>
          <w:szCs w:val="24"/>
        </w:rPr>
        <w:t>. 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C5596" w:rsidRDefault="001C559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5596" w:rsidRDefault="001C559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372B8" w:rsidRDefault="00F845F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8328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845F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С. К.: 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F3" w:rsidRDefault="00F845F3" w:rsidP="00F845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F845F3" w:rsidRPr="008328F7" w:rsidRDefault="008328F7" w:rsidP="008328F7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Смятаме, че жалбата е неоснователна и поддържаме предоставеното становище.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845F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8328F7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28F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важаеми членове на </w:t>
      </w:r>
      <w:r w:rsidR="008328F7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8328F7">
        <w:rPr>
          <w:rFonts w:ascii="Times New Roman" w:hAnsi="Times New Roman" w:cs="Times New Roman"/>
          <w:sz w:val="24"/>
          <w:szCs w:val="24"/>
        </w:rPr>
        <w:t>отмените обжалваното решение в частта по обособена позиция №2, по съображения подробно изложени в жалбата. Като наред с това върнете преписката до последния законосъобразен етап. Претендираме и разноски, за което представяме и списък с доказателства.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845F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8328F7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оставите </w:t>
      </w:r>
      <w:r w:rsidR="008328F7">
        <w:rPr>
          <w:rFonts w:ascii="Times New Roman" w:hAnsi="Times New Roman" w:cs="Times New Roman"/>
          <w:sz w:val="24"/>
          <w:szCs w:val="24"/>
        </w:rPr>
        <w:t xml:space="preserve">без уважение </w:t>
      </w:r>
      <w:r>
        <w:rPr>
          <w:rFonts w:ascii="Times New Roman" w:hAnsi="Times New Roman" w:cs="Times New Roman"/>
          <w:sz w:val="24"/>
          <w:szCs w:val="24"/>
        </w:rPr>
        <w:t xml:space="preserve">жалбата </w:t>
      </w:r>
      <w:r w:rsidR="008328F7">
        <w:rPr>
          <w:rFonts w:ascii="Times New Roman" w:hAnsi="Times New Roman" w:cs="Times New Roman"/>
          <w:sz w:val="24"/>
          <w:szCs w:val="24"/>
        </w:rPr>
        <w:t xml:space="preserve">на </w:t>
      </w:r>
      <w:r w:rsidR="008328F7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„Централна </w:t>
      </w:r>
      <w:proofErr w:type="spellStart"/>
      <w:r w:rsidR="008328F7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енергоремонтна</w:t>
      </w:r>
      <w:proofErr w:type="spellEnd"/>
      <w:r w:rsidR="008328F7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база“ ЕАД</w:t>
      </w:r>
      <w:r w:rsidR="008328F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, поради нейната неоснователност и необоснованост. Да потвърдите решението на изпълнителния директор на </w:t>
      </w:r>
      <w:r w:rsidR="008328F7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„Национална Електрическа Компания“ ЕАД</w:t>
      </w:r>
      <w:r w:rsidR="008328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като законосъобразно. Считам, че жалбата не е подкрепена с доказателства, относно твърденията в нея и изложена при липса на обективни основания за отмяна на обжалваното решение. Подробно съм дала мотивите си за това, в становището, което съм представила. Възразявам за </w:t>
      </w:r>
      <w:r w:rsidR="007A1A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прекомерност на адв. хонорар, в случай че той е над минималния определен в Наредба №1.</w:t>
      </w:r>
    </w:p>
    <w:p w:rsidR="008328F7" w:rsidRDefault="008328F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45F3" w:rsidRDefault="00F845F3" w:rsidP="00F845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F845F3" w:rsidRDefault="007A1A37" w:rsidP="007A1A37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Уважаема госпожо председател, уважаеми членове на комисията</w:t>
      </w:r>
      <w:r>
        <w:rPr>
          <w:rFonts w:ascii="Times New Roman" w:hAnsi="Times New Roman"/>
          <w:sz w:val="24"/>
          <w:szCs w:val="24"/>
        </w:rPr>
        <w:t>, на мнение сме, че жалбата е неоснователна и необоснована и следва да бъде отхвърлена, по причини, които сме изложили подробно в предоставеното по преписката становище. Молим Ви да се произнесете с решение, което отхвърля подадената жалба. Без разноски.</w:t>
      </w:r>
    </w:p>
    <w:p w:rsidR="007A1A37" w:rsidRDefault="007A1A37" w:rsidP="007A1A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7A1A37" w:rsidRPr="007A1A37" w:rsidRDefault="007A1A37" w:rsidP="007A1A37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Ние сме претендирали юрк. в становището си.</w:t>
      </w:r>
    </w:p>
    <w:p w:rsidR="001C5596" w:rsidRDefault="001C559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0132" w:rsidRDefault="00980132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9F4" w:rsidRDefault="00D439F4">
      <w:pPr>
        <w:spacing w:after="0" w:line="240" w:lineRule="auto"/>
      </w:pPr>
      <w:r>
        <w:separator/>
      </w:r>
    </w:p>
  </w:endnote>
  <w:endnote w:type="continuationSeparator" w:id="0">
    <w:p w:rsidR="00D439F4" w:rsidRDefault="00D43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013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D439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9F4" w:rsidRDefault="00D439F4">
      <w:pPr>
        <w:spacing w:after="0" w:line="240" w:lineRule="auto"/>
      </w:pPr>
      <w:r>
        <w:separator/>
      </w:r>
    </w:p>
  </w:footnote>
  <w:footnote w:type="continuationSeparator" w:id="0">
    <w:p w:rsidR="00D439F4" w:rsidRDefault="00D43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47070"/>
    <w:multiLevelType w:val="hybridMultilevel"/>
    <w:tmpl w:val="C270FB30"/>
    <w:lvl w:ilvl="0" w:tplc="38D0F3C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5596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27BB6"/>
    <w:rsid w:val="003372B8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A1A37"/>
    <w:rsid w:val="007D5AD0"/>
    <w:rsid w:val="007E76D4"/>
    <w:rsid w:val="008117A3"/>
    <w:rsid w:val="00811DD3"/>
    <w:rsid w:val="00811F8E"/>
    <w:rsid w:val="008133C8"/>
    <w:rsid w:val="00813EF4"/>
    <w:rsid w:val="0081684B"/>
    <w:rsid w:val="008328F7"/>
    <w:rsid w:val="008543A6"/>
    <w:rsid w:val="00897632"/>
    <w:rsid w:val="008A02DB"/>
    <w:rsid w:val="008B5984"/>
    <w:rsid w:val="008D2750"/>
    <w:rsid w:val="008D787A"/>
    <w:rsid w:val="0090373C"/>
    <w:rsid w:val="00914A64"/>
    <w:rsid w:val="009468CA"/>
    <w:rsid w:val="00976033"/>
    <w:rsid w:val="009762F3"/>
    <w:rsid w:val="00980132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39F4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2793F"/>
    <w:rsid w:val="00F303DA"/>
    <w:rsid w:val="00F462AF"/>
    <w:rsid w:val="00F80D72"/>
    <w:rsid w:val="00F845F3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EA03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483</Words>
  <Characters>2757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2024-04-05T08:46:00Z</dcterms:modified>
</cp:coreProperties>
</file>